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hAnsi="IWRRCK+FZHTK--GBK1-0" w:eastAsia="仿宋_GB2312" w:cs="IWRRCK+FZHTK--GBK1-0"/>
          <w:color w:val="000000"/>
          <w:sz w:val="32"/>
        </w:rPr>
        <w:t>表</w:t>
      </w:r>
      <w:r>
        <w:rPr>
          <w:rFonts w:hint="eastAsia" w:ascii="仿宋_GB2312" w:eastAsia="仿宋_GB2312" w:cs="IWRRCK+FZHTK--GBK1-0"/>
          <w:color w:val="000000"/>
          <w:sz w:val="32"/>
        </w:rPr>
        <w:t>1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Toc12264"/>
      <w:bookmarkStart w:id="1" w:name="_Toc4980"/>
      <w:bookmarkStart w:id="2" w:name="_Toc24402"/>
      <w:bookmarkStart w:id="3" w:name="_Toc14216"/>
      <w:bookmarkStart w:id="4" w:name="_Toc28350"/>
      <w:bookmarkStart w:id="5" w:name="_Toc16529"/>
      <w:bookmarkStart w:id="6" w:name="_Toc7413"/>
      <w:bookmarkStart w:id="7" w:name="_Toc22768"/>
      <w:bookmarkStart w:id="8" w:name="_Toc2135"/>
      <w:bookmarkStart w:id="9" w:name="_Toc29625"/>
      <w:bookmarkStart w:id="10" w:name="_Toc2874"/>
      <w:bookmarkStart w:id="11" w:name="_Toc2817"/>
      <w:bookmarkStart w:id="12" w:name="_Toc14301"/>
      <w:bookmarkStart w:id="13" w:name="_Toc3655"/>
      <w:bookmarkStart w:id="14" w:name="_Toc31830"/>
      <w:r>
        <w:rPr>
          <w:rFonts w:hint="eastAsia" w:ascii="方正小标宋简体" w:eastAsia="方正小标宋简体"/>
          <w:sz w:val="44"/>
          <w:szCs w:val="44"/>
        </w:rPr>
        <w:t>第二届“海创杯”创新创业大赛项目推荐表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（XXX推荐）</w:t>
      </w:r>
    </w:p>
    <w:tbl>
      <w:tblPr>
        <w:tblStyle w:val="2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32"/>
        <w:gridCol w:w="682"/>
        <w:gridCol w:w="1418"/>
        <w:gridCol w:w="850"/>
        <w:gridCol w:w="993"/>
        <w:gridCol w:w="779"/>
        <w:gridCol w:w="780"/>
        <w:gridCol w:w="1134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项目名称</w:t>
            </w:r>
          </w:p>
        </w:tc>
        <w:tc>
          <w:tcPr>
            <w:tcW w:w="4820" w:type="dxa"/>
            <w:gridSpan w:val="5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2831" w:type="dxa"/>
            <w:gridSpan w:val="2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登记注册全称</w:t>
            </w:r>
          </w:p>
        </w:tc>
        <w:tc>
          <w:tcPr>
            <w:tcW w:w="4820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2831" w:type="dxa"/>
            <w:gridSpan w:val="2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推荐机构</w:t>
            </w:r>
          </w:p>
        </w:tc>
        <w:tc>
          <w:tcPr>
            <w:tcW w:w="4820" w:type="dxa"/>
            <w:gridSpan w:val="5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2831" w:type="dxa"/>
            <w:gridSpan w:val="2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7651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创始人信息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 别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169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历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毕业日期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所属群体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61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 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4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 核心 成员 信息</w:t>
            </w:r>
          </w:p>
        </w:tc>
        <w:tc>
          <w:tcPr>
            <w:tcW w:w="68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学历</w:t>
            </w: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年龄</w:t>
            </w: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学历</w:t>
            </w: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年龄</w:t>
            </w: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学历</w:t>
            </w: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年龄</w:t>
            </w: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56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经营模式</w:t>
            </w:r>
          </w:p>
        </w:tc>
        <w:tc>
          <w:tcPr>
            <w:tcW w:w="7651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□自主经营  □合伙经营  □加盟连锁  □代理代销  □科技开发  □专利技术  □其他（请注明               ）可多选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投资额度</w:t>
            </w:r>
          </w:p>
        </w:tc>
        <w:tc>
          <w:tcPr>
            <w:tcW w:w="7651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万元以下  □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万元-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  <w:r>
              <w:rPr>
                <w:color w:val="000000"/>
                <w:sz w:val="24"/>
              </w:rPr>
              <w:t>万元以下  □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  <w:r>
              <w:rPr>
                <w:color w:val="000000"/>
                <w:sz w:val="24"/>
              </w:rPr>
              <w:t>万元-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  <w:r>
              <w:rPr>
                <w:color w:val="000000"/>
                <w:sz w:val="24"/>
              </w:rPr>
              <w:t xml:space="preserve">万元以下 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  <w:r>
              <w:rPr>
                <w:color w:val="000000"/>
                <w:sz w:val="24"/>
              </w:rPr>
              <w:t>万元-</w:t>
            </w: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  <w:r>
              <w:rPr>
                <w:color w:val="000000"/>
                <w:sz w:val="24"/>
              </w:rPr>
              <w:t>万元以下  □</w:t>
            </w: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  <w:r>
              <w:rPr>
                <w:color w:val="000000"/>
                <w:sz w:val="24"/>
              </w:rPr>
              <w:t>万元（含）以上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7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法律形态</w:t>
            </w:r>
          </w:p>
        </w:tc>
        <w:tc>
          <w:tcPr>
            <w:tcW w:w="7651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□个体工商户  □个人独资企业  □合伙企业  □有限责任公司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□股份有限公司 □民办非企业单位（法人） □民办非企业单位（合伙） 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□民办非企业单位（个体） □其他（请注明：）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参赛主体登记注册情况</w:t>
            </w: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截至</w:t>
            </w: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7651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□暂未登记     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□登记注册不到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年 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□登记注册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年以上（含）不到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4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所处阶段</w:t>
            </w:r>
          </w:p>
        </w:tc>
        <w:tc>
          <w:tcPr>
            <w:tcW w:w="7651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□初创阶段    □成长阶段    □成熟阶段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6" w:hRule="atLeast"/>
          <w:jc w:val="center"/>
        </w:trPr>
        <w:tc>
          <w:tcPr>
            <w:tcW w:w="9265" w:type="dxa"/>
            <w:gridSpan w:val="9"/>
            <w:vAlign w:val="center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简介：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  <w:r>
              <w:rPr>
                <w:color w:val="000000"/>
                <w:sz w:val="24"/>
              </w:rPr>
              <w:t>字左右，参赛主体已在</w:t>
            </w:r>
            <w:r>
              <w:rPr>
                <w:rFonts w:hint="eastAsia"/>
                <w:color w:val="000000"/>
                <w:sz w:val="24"/>
              </w:rPr>
              <w:t>市场监管</w:t>
            </w:r>
            <w:r>
              <w:rPr>
                <w:color w:val="000000"/>
                <w:sz w:val="24"/>
              </w:rPr>
              <w:t>、民政部门登记注册的按项目设立背景、发展历程、取得成果及荣誉的顺序书写；参赛主体尚未在</w:t>
            </w:r>
            <w:r>
              <w:rPr>
                <w:rFonts w:hint="eastAsia"/>
                <w:color w:val="000000"/>
                <w:sz w:val="24"/>
              </w:rPr>
              <w:t>市场监管</w:t>
            </w:r>
            <w:r>
              <w:rPr>
                <w:color w:val="000000"/>
                <w:sz w:val="24"/>
              </w:rPr>
              <w:t>、民政部门登记注册的按项目构思、目前进程、后期展望的顺序书写。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4" w:hRule="atLeast"/>
          <w:jc w:val="center"/>
        </w:trPr>
        <w:tc>
          <w:tcPr>
            <w:tcW w:w="9265" w:type="dxa"/>
            <w:gridSpan w:val="9"/>
            <w:vAlign w:val="center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项目第一创始人简介：</w:t>
            </w: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  <w:r>
              <w:rPr>
                <w:color w:val="000000"/>
                <w:sz w:val="24"/>
              </w:rPr>
              <w:t>字左右，按基本情况、感人创业经历、为项目实施所做贡献、取得成绩及荣誉的顺序书写。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4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区镇</w:t>
            </w:r>
            <w:r>
              <w:rPr>
                <w:color w:val="000000"/>
                <w:sz w:val="24"/>
              </w:rPr>
              <w:t>推荐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意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见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（盖章）</w:t>
            </w:r>
          </w:p>
        </w:tc>
        <w:tc>
          <w:tcPr>
            <w:tcW w:w="7651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WRRCK+FZHTK--GBK1-0">
    <w:altName w:val="Segoe Print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2387"/>
    <w:rsid w:val="00062387"/>
    <w:rsid w:val="00353C1B"/>
    <w:rsid w:val="003707A4"/>
    <w:rsid w:val="003B377D"/>
    <w:rsid w:val="00443D77"/>
    <w:rsid w:val="00507AB1"/>
    <w:rsid w:val="005E13BE"/>
    <w:rsid w:val="00654BAA"/>
    <w:rsid w:val="00750C3A"/>
    <w:rsid w:val="007C64BD"/>
    <w:rsid w:val="00826F30"/>
    <w:rsid w:val="00865B6E"/>
    <w:rsid w:val="008A775C"/>
    <w:rsid w:val="00A0202C"/>
    <w:rsid w:val="00A2162C"/>
    <w:rsid w:val="00A24D32"/>
    <w:rsid w:val="00A35BD8"/>
    <w:rsid w:val="00AC39D3"/>
    <w:rsid w:val="00C5504B"/>
    <w:rsid w:val="00CB2B7A"/>
    <w:rsid w:val="00CF5A2E"/>
    <w:rsid w:val="00E4591C"/>
    <w:rsid w:val="00F51067"/>
    <w:rsid w:val="00F570E9"/>
    <w:rsid w:val="00F74CF5"/>
    <w:rsid w:val="00FB098B"/>
    <w:rsid w:val="3518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290</Words>
  <Characters>1659</Characters>
  <Lines>13</Lines>
  <Paragraphs>3</Paragraphs>
  <TotalTime>112</TotalTime>
  <ScaleCrop>false</ScaleCrop>
  <LinksUpToDate>false</LinksUpToDate>
  <CharactersWithSpaces>1946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2022-03-24T01:05:00Z</dcterms:created>
  <dc:creator>THTF</dc:creator>
  <cp:lastModifiedBy>Administrator</cp:lastModifiedBy>
  <dcterms:modified xsi:type="dcterms:W3CDTF">2022-03-24T05:38:44Z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DF809CA40F5149018D4F585907C5A137</vt:lpwstr>
  </property>
</Properties>
</file>