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南通市海门区企业用工服务奖励补助资金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申报信用承诺书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申报单位（盖章）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单位所在地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资金申报项目名称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单位填报人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9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56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项目申报单位承诺：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 w:asciiTheme="minorHAnsi" w:hAnsiTheme="minorHAns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本单位近三年信用状况良好，无严重失信行为。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如有虚报、骗取企业用工服务奖励补助资金的，愿按《财政违法行为处罚处分条例》的有关规定严肃处理。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《财政违法行为处罚处分条例》（国务院令第</w:t>
            </w:r>
            <w:r>
              <w:rPr>
                <w:rFonts w:eastAsia="仿宋"/>
                <w:sz w:val="28"/>
                <w:szCs w:val="28"/>
              </w:rPr>
              <w:t>427</w:t>
            </w:r>
            <w:r>
              <w:rPr>
                <w:rFonts w:hint="eastAsia" w:hAnsi="仿宋" w:eastAsia="仿宋"/>
                <w:sz w:val="28"/>
                <w:szCs w:val="28"/>
              </w:rPr>
              <w:t>号）摘要：企业和个人以虚报、冒领等手段骗取财政资金的，追回违反规定使用、骗取的有关资金，给予警告，没收违法所得，并处被骗取有关资金</w:t>
            </w:r>
            <w:r>
              <w:rPr>
                <w:rFonts w:eastAsia="仿宋"/>
                <w:sz w:val="28"/>
                <w:szCs w:val="28"/>
              </w:rPr>
              <w:t>10%</w:t>
            </w:r>
            <w:r>
              <w:rPr>
                <w:rFonts w:hint="eastAsia" w:hAnsi="仿宋" w:eastAsia="仿宋"/>
                <w:sz w:val="28"/>
                <w:szCs w:val="28"/>
              </w:rPr>
              <w:t>以上</w:t>
            </w:r>
            <w:r>
              <w:rPr>
                <w:rFonts w:eastAsia="仿宋"/>
                <w:sz w:val="28"/>
                <w:szCs w:val="28"/>
              </w:rPr>
              <w:t>50%</w:t>
            </w:r>
            <w:r>
              <w:rPr>
                <w:rFonts w:hint="eastAsia" w:hAnsi="仿宋" w:eastAsia="仿宋"/>
                <w:sz w:val="28"/>
                <w:szCs w:val="28"/>
              </w:rPr>
              <w:t>以下的罚款；对直接负责的主管人员和其他直接责任人员处</w:t>
            </w:r>
            <w:r>
              <w:rPr>
                <w:rFonts w:eastAsia="仿宋"/>
                <w:sz w:val="28"/>
                <w:szCs w:val="28"/>
              </w:rPr>
              <w:t>3000</w:t>
            </w:r>
            <w:r>
              <w:rPr>
                <w:rFonts w:hint="eastAsia" w:hAnsi="仿宋" w:eastAsia="仿宋"/>
                <w:sz w:val="28"/>
                <w:szCs w:val="28"/>
              </w:rPr>
              <w:t>元以上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hAnsi="仿宋" w:eastAsia="仿宋"/>
                <w:sz w:val="28"/>
                <w:szCs w:val="28"/>
              </w:rPr>
              <w:t>万元以下的罚款；构成犯罪的，依法追究刑事责任。</w:t>
            </w:r>
          </w:p>
          <w:p>
            <w:pPr>
              <w:spacing w:after="0" w:line="560" w:lineRule="exact"/>
              <w:ind w:firstLine="560" w:firstLineChars="200"/>
              <w:rPr>
                <w:rFonts w:hint="eastAsia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4.取得奖补资金严格按照有关财务规定进行使用，全额发放给符合条件的人员，不挪作他用。如违反规定使用，</w:t>
            </w:r>
            <w:r>
              <w:rPr>
                <w:rFonts w:hint="eastAsia" w:hAnsi="仿宋" w:eastAsia="仿宋"/>
                <w:sz w:val="28"/>
                <w:szCs w:val="28"/>
              </w:rPr>
              <w:t>愿按有关规定严肃处理</w:t>
            </w:r>
            <w:r>
              <w:rPr>
                <w:rFonts w:hint="eastAsia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并退还已取得的奖补资金。</w:t>
            </w:r>
          </w:p>
          <w:p>
            <w:pPr>
              <w:spacing w:after="0"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int="eastAsia" w:hAnsi="仿宋" w:eastAsia="仿宋"/>
                <w:sz w:val="28"/>
                <w:szCs w:val="28"/>
              </w:rPr>
              <w:t>如违背以上承诺，愿意承担相关责任，同意将本单位的失信信息计入公共信用信息系统。严重失信的，同意在相关政府门户网站公开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after="0"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单位填报人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</w:p>
          <w:p>
            <w:pPr>
              <w:widowControl w:val="0"/>
              <w:spacing w:after="0" w:line="560" w:lineRule="exact"/>
              <w:ind w:firstLine="980" w:firstLineChars="350"/>
              <w:jc w:val="both"/>
              <w:rPr>
                <w:rFonts w:ascii="仿宋" w:hAnsi="仿宋" w:eastAsia="仿宋"/>
                <w:kern w:val="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　　　　　　　　　年    月    日</w:t>
            </w:r>
          </w:p>
        </w:tc>
      </w:tr>
    </w:tbl>
    <w:p>
      <w:pPr>
        <w:spacing w:line="20" w:lineRule="exact"/>
        <w:rPr>
          <w:rFonts w:asciiTheme="minorHAnsi" w:hAnsiTheme="minorHAnsi" w:eastAsiaTheme="minorEastAsia"/>
          <w:kern w:val="2"/>
          <w:sz w:val="21"/>
        </w:rPr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89829FA"/>
    <w:rsid w:val="10165DE3"/>
    <w:rsid w:val="279878E8"/>
    <w:rsid w:val="389829FA"/>
    <w:rsid w:val="3D0814B8"/>
    <w:rsid w:val="634E287E"/>
    <w:rsid w:val="6A8614A9"/>
    <w:rsid w:val="7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2022-07-08T06:22:00Z</dcterms:created>
  <dc:creator>~~~~</dc:creator>
  <cp:lastModifiedBy>~~~~</cp:lastModifiedBy>
  <dcterms:modified xsi:type="dcterms:W3CDTF">2022-07-12T08:53:11Z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C974597AC36E45F887B9972E047441D4</vt:lpwstr>
  </property>
</Properties>
</file>