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附件2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2022年度</w:t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fldChar w:fldCharType="begin"/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instrText xml:space="preserve"> HYPERLINK "http://jsip.jiangsu.gov.cn/attach/0/730d306b8d454c51b22928c360669d2c.docx" \t "http://jsip.jiangsu.gov.cn/art/2020/7/29/_self" </w:instrText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fldChar w:fldCharType="separate"/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江苏省知识产权建设示范（园区）</w:t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fldChar w:fldCharType="end"/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评定名单</w:t>
      </w:r>
    </w:p>
    <w:p>
      <w:pPr>
        <w:jc w:val="center"/>
        <w:rPr>
          <w:rFonts w:hint="eastAsia"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</w:rPr>
        <w:t>（名单依设区市序列排名）</w:t>
      </w:r>
    </w:p>
    <w:p>
      <w:pPr>
        <w:jc w:val="center"/>
        <w:rPr>
          <w:rFonts w:hint="eastAsia" w:eastAsia="方正仿宋_GBK"/>
          <w:kern w:val="0"/>
          <w:sz w:val="30"/>
          <w:szCs w:val="30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36"/>
        <w:gridCol w:w="4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2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园区</w:t>
            </w:r>
            <w:r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南京市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南京江北新区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南京六合经济开发区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江苏省南京徐庄高新技术产业开发区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无锡市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江苏无锡蠡园经济开发区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江阴国家高新技术产业开发区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无锡惠山经济技术开发区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徐州市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徐州国家高新技术产业开发区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江苏省邳州高新技术产业开发区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江苏新沂经济开发区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常州市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江苏金坛经济开发区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苏州市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江苏省吴中高新技术产业开发区（筹）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张家港经济技术开发区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常熟经济技术开发区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江苏省吴江高新技术产业园区（筹）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江苏省太仓高新技术产业开发区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南通市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南通经济技术开发区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海门经济技术开发区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江苏省海安高新技术产业开发区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连云港市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连云港国家高新技术产业开发区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淮安市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淮安国家高新技术产业开发区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江苏涟水经济开发区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盐城市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江苏省盐南高新技术产业开发区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扬州市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扬州经济技术开发区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江苏江都经济开发区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镇江市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江苏丹阳经济开发区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镇江国家高新技术产业开发区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泰州市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江苏泰州港经济开发区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江苏省泰兴高新技术产业开发区（筹）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宿迁市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宿迁国家高新技术产业开发区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沭阳经济技术开发区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58025B5D"/>
    <w:rsid w:val="5802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2022-12-02T11:31:00Z</dcterms:created>
  <dc:creator>ZXJ</dc:creator>
  <cp:lastModifiedBy>ZXJ</cp:lastModifiedBy>
  <dcterms:modified xsi:type="dcterms:W3CDTF">2022-12-02T11:31:55Z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116246C804E9495E920155E0DD88B76F</vt:lpwstr>
  </property>
</Properties>
</file>